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_GBK" w:hAnsi="方正大标宋_GBK" w:eastAsia="方正大标宋_GBK" w:cs="方正大标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_GBK" w:hAnsi="方正大标宋_GBK" w:eastAsia="方正大标宋_GBK" w:cs="方正大标宋_GBK"/>
          <w:sz w:val="32"/>
          <w:szCs w:val="40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32"/>
          <w:szCs w:val="40"/>
          <w:lang w:val="en-US" w:eastAsia="zh-CN"/>
        </w:rPr>
        <w:t>2021年凤台县中医院公开招聘专业技术人员体检结果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tbl>
      <w:tblPr>
        <w:tblStyle w:val="3"/>
        <w:tblpPr w:vertAnchor="text" w:tblpXSpec="left"/>
        <w:tblW w:w="833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2311"/>
        <w:gridCol w:w="2232"/>
        <w:gridCol w:w="223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报考单位</w:t>
            </w:r>
          </w:p>
        </w:tc>
        <w:tc>
          <w:tcPr>
            <w:tcW w:w="2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岗位代码</w:t>
            </w:r>
          </w:p>
        </w:tc>
        <w:tc>
          <w:tcPr>
            <w:tcW w:w="223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223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体检结果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2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2021031023</w:t>
            </w:r>
          </w:p>
        </w:tc>
        <w:tc>
          <w:tcPr>
            <w:tcW w:w="2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2021031224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2021031313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2021031205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2021031216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2021031322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2021031128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2021031204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21015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2021031103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2021031211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21017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2021031306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2021031018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2021031203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2021031014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2021031409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21022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2021031120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21022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2021031505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21022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2021031123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2021031509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21023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2021031312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21024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2021031110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2021031716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21026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2021031722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21028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2021031809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21029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2021031718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386C5A7-B37E-4991-8A8E-2DE86629344E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  <w:embedRegular r:id="rId2" w:fontKey="{26D066AB-63F5-4038-A964-8476402245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A5D6F"/>
    <w:rsid w:val="2EDA5D6F"/>
    <w:rsid w:val="33306CE4"/>
    <w:rsid w:val="7B9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2020-09-03T03:26:00Z</dcterms:created>
  <dc:creator>WPS_121921142</dc:creator>
  <cp:lastModifiedBy>X先生</cp:lastModifiedBy>
  <dcterms:modified xsi:type="dcterms:W3CDTF">2021-09-29T08:31:58Z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EB134AB4ACA34D878A44686183349EEF</vt:lpwstr>
  </property>
</Properties>
</file>